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79" w:rsidRDefault="004662A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  <w:t>МИНИСТЕРСТВО ЗДРАВООХРАНЕНИЯ СВЕРДЛОВСКОЙ ОБЛАСТИ</w:t>
      </w:r>
    </w:p>
    <w:p w:rsidR="001D7C79" w:rsidRDefault="004662A3">
      <w:pPr>
        <w:keepNext/>
        <w:widowControl w:val="0"/>
        <w:suppressAutoHyphens/>
        <w:spacing w:before="240" w:after="120" w:line="240" w:lineRule="auto"/>
        <w:ind w:right="-65"/>
        <w:jc w:val="center"/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  <w:t xml:space="preserve">ГАУЗ </w:t>
      </w:r>
      <w:proofErr w:type="gramStart"/>
      <w:r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  <w:t>СО</w:t>
      </w:r>
      <w:proofErr w:type="gramEnd"/>
      <w:r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  <w:t xml:space="preserve">   «СВЕРДЛОВСКАЯ ОБЛАСТНАЯ БОЛЬНИЦА № 2»</w:t>
      </w:r>
    </w:p>
    <w:p w:rsidR="001D7C79" w:rsidRDefault="001D7C79">
      <w:pPr>
        <w:widowControl w:val="0"/>
        <w:suppressAutoHyphens/>
        <w:spacing w:after="0" w:line="240" w:lineRule="auto"/>
        <w:ind w:right="-574"/>
        <w:jc w:val="center"/>
        <w:rPr>
          <w:rFonts w:ascii="Times New Roman CYR" w:eastAsia="SimSun" w:hAnsi="Times New Roman CYR" w:cs="Times New Roman CYR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ind w:right="-574"/>
        <w:jc w:val="center"/>
        <w:rPr>
          <w:rFonts w:ascii="Times New Roman CYR" w:eastAsia="SimSun" w:hAnsi="Times New Roman CYR" w:cs="Times New Roman CYR"/>
          <w:b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b/>
          <w:kern w:val="2"/>
          <w:sz w:val="24"/>
          <w:szCs w:val="24"/>
          <w:lang w:eastAsia="zh-CN" w:bidi="hi-IN"/>
        </w:rPr>
        <w:t xml:space="preserve">ПРИКАЗ </w:t>
      </w:r>
    </w:p>
    <w:p w:rsidR="001D7C79" w:rsidRDefault="001D7C79">
      <w:pPr>
        <w:widowControl w:val="0"/>
        <w:suppressAutoHyphens/>
        <w:spacing w:after="0" w:line="240" w:lineRule="auto"/>
        <w:ind w:right="-574"/>
        <w:jc w:val="both"/>
        <w:rPr>
          <w:rFonts w:ascii="Times New Roman CYR" w:eastAsia="SimSun" w:hAnsi="Times New Roman CYR" w:cs="Times New Roman CYR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ind w:right="-65"/>
        <w:jc w:val="center"/>
        <w:rPr>
          <w:rFonts w:ascii="Times New Roman CYR" w:eastAsia="SimSun" w:hAnsi="Times New Roman CYR" w:cs="Times New Roman CYR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kern w:val="2"/>
          <w:sz w:val="24"/>
          <w:szCs w:val="24"/>
          <w:lang w:eastAsia="zh-CN" w:bidi="hi-IN"/>
        </w:rPr>
        <w:t>от « 01» марта 2022г.                                                                         № 45</w:t>
      </w:r>
      <w:bookmarkStart w:id="0" w:name="_GoBack"/>
      <w:bookmarkEnd w:id="0"/>
    </w:p>
    <w:p w:rsidR="001D7C79" w:rsidRDefault="004662A3">
      <w:pPr>
        <w:widowControl w:val="0"/>
        <w:suppressAutoHyphens/>
        <w:spacing w:after="0" w:line="240" w:lineRule="auto"/>
        <w:ind w:right="-65"/>
        <w:jc w:val="center"/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eastAsia="zh-CN" w:bidi="hi-IN"/>
        </w:rPr>
        <w:t xml:space="preserve">           </w:t>
      </w:r>
      <w:r>
        <w:rPr>
          <w:rFonts w:ascii="Times New Roman CYR" w:eastAsia="SimSun" w:hAnsi="Times New Roman CYR" w:cs="Times New Roman CYR"/>
          <w:kern w:val="2"/>
          <w:sz w:val="24"/>
          <w:szCs w:val="24"/>
          <w:lang w:eastAsia="zh-CN" w:bidi="hi-IN"/>
        </w:rPr>
        <w:t>г. Екатеринбург</w:t>
      </w:r>
    </w:p>
    <w:p w:rsidR="001D7C79" w:rsidRDefault="001D7C79">
      <w:pPr>
        <w:widowControl w:val="0"/>
        <w:suppressAutoHyphens/>
        <w:spacing w:after="0" w:line="240" w:lineRule="auto"/>
        <w:ind w:right="-65"/>
        <w:jc w:val="center"/>
        <w:rPr>
          <w:rFonts w:ascii="Times New Roman CYR" w:eastAsia="SimSun" w:hAnsi="Times New Roman CYR" w:cs="Times New Roman CYR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jc w:val="center"/>
      </w:pPr>
      <w:r>
        <w:rPr>
          <w:rFonts w:ascii="Times New Roman CYR" w:eastAsia="SimSun" w:hAnsi="Times New Roman CYR" w:cs="Times New Roman CYR"/>
          <w:b/>
          <w:color w:val="000000"/>
          <w:kern w:val="2"/>
          <w:sz w:val="28"/>
          <w:szCs w:val="24"/>
          <w:lang w:eastAsia="zh-CN" w:bidi="hi-IN"/>
        </w:rPr>
        <w:t xml:space="preserve">Об организации посещения священнослужителями пациентов, находящихся на стационарном лечении в  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2"/>
          <w:sz w:val="24"/>
          <w:szCs w:val="24"/>
          <w:lang w:eastAsia="zh-CN" w:bidi="hi-IN"/>
        </w:rPr>
        <w:t>ГАУЗ СО «СОБ № 2»</w:t>
      </w:r>
    </w:p>
    <w:p w:rsidR="001D7C79" w:rsidRDefault="001D7C79">
      <w:pPr>
        <w:widowControl w:val="0"/>
        <w:suppressAutoHyphens/>
        <w:spacing w:after="0" w:line="240" w:lineRule="auto"/>
        <w:ind w:right="-65"/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tabs>
          <w:tab w:val="left" w:pos="0"/>
        </w:tabs>
        <w:suppressAutoHyphens/>
        <w:spacing w:before="240" w:after="120" w:line="240" w:lineRule="auto"/>
        <w:jc w:val="both"/>
        <w:outlineLvl w:val="0"/>
      </w:pPr>
      <w:r>
        <w:rPr>
          <w:rFonts w:ascii="Times New Roman CYR" w:eastAsia="Microsoft YaHei" w:hAnsi="Times New Roman CYR" w:cs="Times New Roman CYR"/>
          <w:bCs/>
          <w:color w:val="000000"/>
          <w:kern w:val="2"/>
          <w:sz w:val="24"/>
          <w:szCs w:val="24"/>
          <w:lang w:eastAsia="zh-CN" w:bidi="hi-IN"/>
        </w:rPr>
        <w:t>В целях исполнения поручения заместителя Министра здравоохранения РФ от 24.01.2022 № 21-5</w:t>
      </w:r>
      <w:proofErr w:type="gramStart"/>
      <w:r>
        <w:rPr>
          <w:rFonts w:ascii="Times New Roman CYR" w:eastAsia="Microsoft YaHei" w:hAnsi="Times New Roman CYR" w:cs="Times New Roman CYR"/>
          <w:bCs/>
          <w:color w:val="000000"/>
          <w:kern w:val="2"/>
          <w:sz w:val="24"/>
          <w:szCs w:val="24"/>
          <w:lang w:eastAsia="zh-CN" w:bidi="hi-IN"/>
        </w:rPr>
        <w:t>/И</w:t>
      </w:r>
      <w:proofErr w:type="gramEnd"/>
      <w:r>
        <w:rPr>
          <w:rFonts w:ascii="Times New Roman CYR" w:eastAsia="Microsoft YaHei" w:hAnsi="Times New Roman CYR" w:cs="Times New Roman CYR"/>
          <w:bCs/>
          <w:color w:val="000000"/>
          <w:kern w:val="2"/>
          <w:sz w:val="24"/>
          <w:szCs w:val="24"/>
          <w:lang w:eastAsia="zh-CN" w:bidi="hi-IN"/>
        </w:rPr>
        <w:t xml:space="preserve">/2-855 и оказания содействия в реализации предусмотренного статьей 19 Федерального закона от 21.11.2011г. № 323-ФЗ «Об основах охраны здоровья граждан в Российской Федерации» права гражданина на допуск к нему священнослужителя и совершение Церковных таинств при получении медицинской помощи в стационарных условиях, на основании приказа Министерства здравоохранения    Свердловской     области от 24.02.2022г. № 339-п «Об организации посещения священнослужителями пациентов, находящихся на стационарном лечении в государственных учреждениях здравоохранения  Свердловской области,  </w:t>
      </w:r>
    </w:p>
    <w:p w:rsidR="001D7C79" w:rsidRDefault="004662A3">
      <w:pPr>
        <w:keepNext/>
        <w:widowControl w:val="0"/>
        <w:suppressAutoHyphens/>
        <w:spacing w:after="0" w:line="240" w:lineRule="auto"/>
        <w:ind w:right="-65"/>
        <w:jc w:val="center"/>
        <w:rPr>
          <w:rFonts w:ascii="Times New Roman CYR" w:eastAsia="Times New Roman CYR" w:hAnsi="Times New Roman CYR" w:cs="Times New Roman CYR"/>
          <w:i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Times New Roman CYR" w:hAnsi="Times New Roman CYR" w:cs="Times New Roman CYR"/>
          <w:i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b/>
          <w:color w:val="000000"/>
          <w:kern w:val="2"/>
          <w:sz w:val="24"/>
          <w:szCs w:val="24"/>
          <w:lang w:eastAsia="zh-CN" w:bidi="hi-IN"/>
        </w:rPr>
        <w:t xml:space="preserve">ПРИКАЗЫВАЮ: </w:t>
      </w: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b/>
          <w:color w:val="000000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jc w:val="both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1. Назначить ответственными сотрудниками за взаимодействие с религиозными организациями  (далее — ответственный сотрудник):</w:t>
      </w: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- Новоселову Н.В. - заведующего  кардиологическим отделением  с терапевтическими койками — врача-кардиолога,</w:t>
      </w: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- Юровских Н.Ф. - заведующего неврологическим отделением — врача-невролога.</w:t>
      </w: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В случае их  отсутствия (отпуск, временная нетрудоспособность) — лиц, исполняющих обязанности по  приказу. </w:t>
      </w: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    2. Ответственным сотрудникам: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</w:t>
      </w:r>
      <w:proofErr w:type="gram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2.1. организовать посещение священнослужителями пациентов в стационарах при оказании плановой медицинской помощи в часы посещений, а для пациентов, находящихся в палате интенсивной терапии при угрозе жизни  данных пациентов без учета часов посещений с соблюдением противоэпидемического  режима и предоставлением условий для совершения Церковных таинств, в соответствии с Приложением № 1 к приказу Министерства здравоохранения Свердловской области  от 24.02.2022г. № 339-п; </w:t>
      </w:r>
      <w:proofErr w:type="gramEnd"/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</w:t>
      </w:r>
      <w:proofErr w:type="gram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2.2.  информировать священнослужителей, что допуск в учреждение здравоохранения осуществляется при наличии информации о вакцинации  против новой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коронавирусной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инфекции либо перенесенном заболевании или при наличии отрицательного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ПЦР-теста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на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коронавирус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(давностью не более 48 часов);  в случае, когда жизни пациента угрожает опасность, священнослужитель может быть однократно допущен  к пациенту после проведения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экспресс-теста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иммунохроматографического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анализа на  обнаружение возбудителя новой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коронавирусной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инфекции;</w:t>
      </w:r>
      <w:proofErr w:type="gramEnd"/>
    </w:p>
    <w:p w:rsidR="001D7C79" w:rsidRDefault="004662A3">
      <w:pPr>
        <w:widowControl w:val="0"/>
        <w:suppressAutoHyphens/>
        <w:spacing w:after="0" w:line="240" w:lineRule="auto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2.3. довести до сведения персонала кардиологического отделения с терапевтическими койками и персонала неврологического отделения  о необходимости передачи ответственным лицам информации   от пациента  (или его родственников) о желании встречи со священнослужителем, обеспечить передачу информации в течение суток, а в случае угрозы жизни — в течение 2 часов;  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lastRenderedPageBreak/>
        <w:t xml:space="preserve">     2.4. при поступлении от пациента информации о  желании встречи со священнослужителем, обеспечить внесение соответствующей записи в медицинскую документацию пациента;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2.5. Обеспечить передачу информации  о   желании встречи со священнослужителем в религиозную организацию (Приложение № 1) в течение 3 часов с момента получения информации от пациента;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2.6. в случае если пациент или его родственники пригласили священнослужителя, обратившись напрямую в религиозную организацию, обеспечить содействие в организации посещения священнослужителем пациента при наличии информации от религиозной организации;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2.7. организовать проведение инструктажа священнослужителя о правилах посещения пациентов, а также соблюдения противопожарной  безопасности при совершении Церковных таинств с использованием открытого огня (свечей) в соответствии с Приложением № 2, Приложением № 3 к приказу Министерства здравоохранения Свердловской области от 24.02.2022г. № 339-п;</w:t>
      </w:r>
    </w:p>
    <w:p w:rsidR="001D7C79" w:rsidRDefault="004662A3">
      <w:pPr>
        <w:widowControl w:val="0"/>
        <w:suppressAutoHyphens/>
        <w:spacing w:after="0" w:line="240" w:lineRule="auto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2.8. оказывать содействие священнослужителю, в том числе организовать его сопровождение до пациента;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2.9. разместить на сестринских постах  кардиологического отделения с терапевтическими койками и  неврологического отделения контактную информацию о религиозных организациях (Приложение № 1).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 3.  Начальнику отдела информационных технологий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Щипакиной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Т.А. разместить на официальном сайте  ГАУЗ СО «СОБ № 2», информационном стенде  организации контактную информацию о религиозных организациях (Приложение № 1).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4. </w:t>
      </w:r>
      <w:proofErr w:type="gram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Контроль за</w:t>
      </w:r>
      <w:proofErr w:type="gram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исполнением приказа возложить на заместителя главного врача по клинико-экспертной работе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Пильникову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Н.А.</w:t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                           </w:t>
      </w:r>
    </w:p>
    <w:p w:rsidR="001D7C79" w:rsidRDefault="004662A3">
      <w:pPr>
        <w:widowControl w:val="0"/>
        <w:suppressAutoHyphens/>
        <w:spacing w:after="0" w:line="240" w:lineRule="auto"/>
        <w:jc w:val="both"/>
      </w:pP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                          </w:t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  <w:t xml:space="preserve"> </w:t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Главный врач                                                                                                К.В. Руденко</w:t>
      </w: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4662A3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1"/>
          <w:szCs w:val="21"/>
          <w:lang w:eastAsia="zh-CN" w:bidi="hi-IN"/>
        </w:rPr>
      </w:pPr>
      <w:r>
        <w:rPr>
          <w:rFonts w:ascii="Times New Roman CYR" w:eastAsia="Times New Roman" w:hAnsi="Times New Roman CYR" w:cs="Times New Roman CYR"/>
          <w:color w:val="000000"/>
          <w:kern w:val="2"/>
          <w:sz w:val="21"/>
          <w:szCs w:val="21"/>
          <w:lang w:eastAsia="zh-CN" w:bidi="hi-IN"/>
        </w:rPr>
        <w:t xml:space="preserve">Приложение № 1 </w:t>
      </w:r>
    </w:p>
    <w:p w:rsidR="001D7C79" w:rsidRDefault="004662A3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1"/>
          <w:szCs w:val="21"/>
          <w:lang w:eastAsia="zh-CN" w:bidi="hi-IN"/>
        </w:rPr>
      </w:pPr>
      <w:r>
        <w:rPr>
          <w:rFonts w:ascii="Times New Roman CYR" w:eastAsia="Times New Roman" w:hAnsi="Times New Roman CYR" w:cs="Times New Roman CYR"/>
          <w:color w:val="000000"/>
          <w:kern w:val="2"/>
          <w:sz w:val="21"/>
          <w:szCs w:val="21"/>
          <w:lang w:eastAsia="zh-CN" w:bidi="hi-IN"/>
        </w:rPr>
        <w:t>к приказу от ___________2022г  №______</w:t>
      </w: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1"/>
          <w:szCs w:val="21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4662A3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24"/>
          <w:szCs w:val="24"/>
          <w:lang w:eastAsia="zh-CN" w:bidi="hi-IN"/>
        </w:rPr>
        <w:t xml:space="preserve">Список </w:t>
      </w:r>
    </w:p>
    <w:p w:rsidR="001D7C79" w:rsidRDefault="004662A3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24"/>
          <w:szCs w:val="24"/>
          <w:lang w:eastAsia="zh-CN" w:bidi="hi-IN"/>
        </w:rPr>
        <w:t>религиозных организаций    г. Екатеринбурга</w:t>
      </w:r>
    </w:p>
    <w:p w:rsidR="001D7C79" w:rsidRDefault="004662A3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( информация  является   рекомендательной</w:t>
      </w:r>
      <w:proofErr w:type="gram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 xml:space="preserve"> )</w:t>
      </w:r>
      <w:proofErr w:type="gramEnd"/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9"/>
        <w:gridCol w:w="4139"/>
        <w:gridCol w:w="2409"/>
        <w:gridCol w:w="2411"/>
      </w:tblGrid>
      <w:tr w:rsidR="001D7C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1D7C79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Телефон</w:t>
            </w:r>
          </w:p>
        </w:tc>
      </w:tr>
      <w:tr w:rsidR="001D7C79"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a8"/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</w:rPr>
              <w:t xml:space="preserve"> Свято-Троицкий кафедральный собор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 Екатеринбург,  ул. Розы Люксембург, 57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+7 (343)251-65-71</w:t>
            </w:r>
          </w:p>
        </w:tc>
      </w:tr>
      <w:tr w:rsidR="001D7C79"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1"/>
              <w:rPr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</w:rPr>
              <w:t>Храм Вознесения господня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г. Екатеринбург, ул. Клары Цеткин, д.11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(343) 371-67-29 </w:t>
            </w:r>
          </w:p>
        </w:tc>
      </w:tr>
      <w:tr w:rsidR="001D7C79">
        <w:trPr>
          <w:trHeight w:val="873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3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Мечеть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Абу-Ханифа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1D7C79" w:rsidRDefault="001D7C79">
            <w:pPr>
              <w:pStyle w:val="a0"/>
              <w:rPr>
                <w:rFonts w:ascii="Liberation Serif" w:hAnsi="Liberation Serif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 г. Екатеринбург </w:t>
            </w:r>
          </w:p>
          <w:p w:rsidR="001D7C79" w:rsidRDefault="004662A3">
            <w:pPr>
              <w:pStyle w:val="a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ул. Репина, 42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 (343) 287-59-55</w:t>
            </w:r>
          </w:p>
        </w:tc>
      </w:tr>
      <w:tr w:rsidR="001D7C79"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a8"/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</w:rPr>
              <w:t>Римско-католический приход святой Анны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 Екатеринбург, ул. Гоголя, 9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 (343) 371-18-32. </w:t>
            </w:r>
          </w:p>
        </w:tc>
      </w:tr>
      <w:tr w:rsidR="001D7C79"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2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Екатеринбургский буддийский центр</w:t>
            </w:r>
            <w:r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1D7C79" w:rsidRDefault="001D7C79">
            <w:pPr>
              <w:pStyle w:val="a0"/>
              <w:rPr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Екатеринбург </w:t>
            </w:r>
          </w:p>
          <w:p w:rsidR="001D7C79" w:rsidRDefault="004662A3">
            <w:pPr>
              <w:pStyle w:val="af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Расковой, 46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8(343) 355-21-60</w:t>
            </w:r>
          </w:p>
        </w:tc>
      </w:tr>
    </w:tbl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2"/>
          <w:sz w:val="28"/>
          <w:szCs w:val="28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</w:t>
      </w: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</w:t>
      </w: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16"/>
          <w:szCs w:val="16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16"/>
          <w:szCs w:val="16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</w:pPr>
    </w:p>
    <w:sectPr w:rsidR="001D7C79" w:rsidSect="001A2336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79"/>
    <w:rsid w:val="000C0381"/>
    <w:rsid w:val="001A2336"/>
    <w:rsid w:val="001D7C79"/>
    <w:rsid w:val="0046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6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0"/>
    <w:qFormat/>
    <w:rsid w:val="001A2336"/>
    <w:pPr>
      <w:keepNext/>
      <w:widowControl w:val="0"/>
      <w:tabs>
        <w:tab w:val="left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Microsoft YaHei" w:hAnsi="Arial" w:cs="Mangal"/>
      <w:b/>
      <w:bCs/>
      <w:kern w:val="2"/>
      <w:sz w:val="32"/>
      <w:szCs w:val="32"/>
      <w:lang w:eastAsia="zh-CN" w:bidi="hi-IN"/>
    </w:rPr>
  </w:style>
  <w:style w:type="paragraph" w:styleId="2">
    <w:name w:val="heading 2"/>
    <w:basedOn w:val="a1"/>
    <w:next w:val="a0"/>
    <w:qFormat/>
    <w:rsid w:val="001A2336"/>
    <w:pPr>
      <w:spacing w:before="200"/>
      <w:outlineLvl w:val="1"/>
    </w:pPr>
    <w:rPr>
      <w:rFonts w:ascii="Liberation Serif" w:hAnsi="Liberation Serif" w:cs="DejaVu Sans"/>
      <w:b/>
      <w:bCs/>
      <w:sz w:val="36"/>
      <w:szCs w:val="36"/>
    </w:rPr>
  </w:style>
  <w:style w:type="paragraph" w:styleId="3">
    <w:name w:val="heading 3"/>
    <w:basedOn w:val="a1"/>
    <w:next w:val="a0"/>
    <w:qFormat/>
    <w:rsid w:val="001A2336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qFormat/>
    <w:rsid w:val="001A2336"/>
    <w:rPr>
      <w:rFonts w:ascii="Arial" w:eastAsia="Microsoft YaHei" w:hAnsi="Arial" w:cs="Mangal"/>
      <w:b/>
      <w:bCs/>
      <w:kern w:val="2"/>
      <w:sz w:val="32"/>
      <w:szCs w:val="32"/>
      <w:lang w:eastAsia="zh-CN" w:bidi="hi-IN"/>
    </w:rPr>
  </w:style>
  <w:style w:type="character" w:customStyle="1" w:styleId="a5">
    <w:name w:val="Основной текст Знак"/>
    <w:basedOn w:val="a2"/>
    <w:qFormat/>
    <w:rsid w:val="001A233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Основной текст с отступом Знак"/>
    <w:basedOn w:val="a2"/>
    <w:qFormat/>
    <w:rsid w:val="001A2336"/>
    <w:rPr>
      <w:rFonts w:ascii="Calibri" w:eastAsia="Times New Roman" w:hAnsi="Calibri" w:cs="Calibri"/>
      <w:kern w:val="2"/>
      <w:lang w:eastAsia="zh-CN" w:bidi="hi-IN"/>
    </w:rPr>
  </w:style>
  <w:style w:type="character" w:customStyle="1" w:styleId="FontStyle13">
    <w:name w:val="Font Style13"/>
    <w:qFormat/>
    <w:rsid w:val="001A233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basedOn w:val="a2"/>
    <w:qFormat/>
    <w:rsid w:val="001A2336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1">
    <w:name w:val="ListLabel 1"/>
    <w:qFormat/>
    <w:rsid w:val="001A2336"/>
    <w:rPr>
      <w:rFonts w:cs="Symbol"/>
    </w:rPr>
  </w:style>
  <w:style w:type="character" w:customStyle="1" w:styleId="ListLabel2">
    <w:name w:val="ListLabel 2"/>
    <w:qFormat/>
    <w:rsid w:val="001A2336"/>
    <w:rPr>
      <w:rFonts w:cs="Times New Roman"/>
    </w:rPr>
  </w:style>
  <w:style w:type="character" w:customStyle="1" w:styleId="ListLabel3">
    <w:name w:val="ListLabel 3"/>
    <w:qFormat/>
    <w:rsid w:val="001A2336"/>
    <w:rPr>
      <w:rFonts w:ascii="Times New Roman" w:eastAsia="Calibri" w:hAnsi="Times New Roman" w:cs="Times New Roman"/>
      <w:color w:val="0000FF"/>
      <w:lang w:eastAsia="ru-RU"/>
    </w:rPr>
  </w:style>
  <w:style w:type="character" w:customStyle="1" w:styleId="-">
    <w:name w:val="Интернет-ссылка"/>
    <w:rsid w:val="001A2336"/>
    <w:rPr>
      <w:color w:val="000080"/>
      <w:u w:val="single"/>
    </w:rPr>
  </w:style>
  <w:style w:type="character" w:customStyle="1" w:styleId="a8">
    <w:name w:val="Выделение жирным"/>
    <w:qFormat/>
    <w:rsid w:val="001A2336"/>
    <w:rPr>
      <w:b/>
      <w:bCs/>
    </w:rPr>
  </w:style>
  <w:style w:type="paragraph" w:customStyle="1" w:styleId="a1">
    <w:name w:val="Заголовок"/>
    <w:basedOn w:val="a"/>
    <w:next w:val="a0"/>
    <w:qFormat/>
    <w:rsid w:val="001A2336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0">
    <w:name w:val="Body Text"/>
    <w:basedOn w:val="a"/>
    <w:rsid w:val="001A233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9">
    <w:name w:val="List"/>
    <w:basedOn w:val="a0"/>
    <w:rsid w:val="001A2336"/>
    <w:rPr>
      <w:rFonts w:cs="FreeSans"/>
    </w:rPr>
  </w:style>
  <w:style w:type="paragraph" w:styleId="aa">
    <w:name w:val="caption"/>
    <w:basedOn w:val="a"/>
    <w:qFormat/>
    <w:rsid w:val="001A23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1A2336"/>
    <w:pPr>
      <w:suppressLineNumbers/>
    </w:pPr>
    <w:rPr>
      <w:rFonts w:cs="FreeSans"/>
    </w:rPr>
  </w:style>
  <w:style w:type="paragraph" w:styleId="ac">
    <w:name w:val="Body Text Indent"/>
    <w:basedOn w:val="a"/>
    <w:rsid w:val="001A2336"/>
    <w:pPr>
      <w:widowControl w:val="0"/>
      <w:suppressAutoHyphens/>
      <w:spacing w:after="120" w:line="240" w:lineRule="auto"/>
      <w:ind w:left="283"/>
    </w:pPr>
    <w:rPr>
      <w:rFonts w:eastAsia="Times New Roman" w:cs="Calibri"/>
      <w:kern w:val="2"/>
      <w:lang w:eastAsia="zh-CN" w:bidi="hi-IN"/>
    </w:rPr>
  </w:style>
  <w:style w:type="paragraph" w:customStyle="1" w:styleId="Style1">
    <w:name w:val="Style1"/>
    <w:basedOn w:val="a"/>
    <w:qFormat/>
    <w:rsid w:val="001A2336"/>
    <w:pPr>
      <w:widowControl w:val="0"/>
      <w:suppressAutoHyphens/>
      <w:spacing w:after="0" w:line="296" w:lineRule="exact"/>
      <w:ind w:firstLine="2294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customStyle="1" w:styleId="Style2">
    <w:name w:val="Style2"/>
    <w:basedOn w:val="a"/>
    <w:qFormat/>
    <w:rsid w:val="001A2336"/>
    <w:pPr>
      <w:widowControl w:val="0"/>
      <w:suppressAutoHyphens/>
      <w:spacing w:after="0" w:line="276" w:lineRule="exact"/>
      <w:jc w:val="center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customStyle="1" w:styleId="32">
    <w:name w:val="Основной текст с отступом 32"/>
    <w:basedOn w:val="a"/>
    <w:qFormat/>
    <w:rsid w:val="001A2336"/>
    <w:pPr>
      <w:spacing w:after="120"/>
      <w:ind w:left="283"/>
    </w:pPr>
    <w:rPr>
      <w:rFonts w:eastAsia="Times New Roman" w:cs="Times New Roman"/>
      <w:kern w:val="2"/>
      <w:sz w:val="16"/>
      <w:szCs w:val="16"/>
      <w:lang w:val="zh-CN" w:eastAsia="zh-CN"/>
    </w:rPr>
  </w:style>
  <w:style w:type="paragraph" w:customStyle="1" w:styleId="ConsPlusNormal">
    <w:name w:val="ConsPlusNormal"/>
    <w:qFormat/>
    <w:rsid w:val="001A2336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ConsPlusCell">
    <w:name w:val="ConsPlusCell"/>
    <w:qFormat/>
    <w:rsid w:val="001A2336"/>
    <w:pPr>
      <w:suppressAutoHyphens/>
    </w:pPr>
    <w:rPr>
      <w:rFonts w:ascii="Arial" w:eastAsia="Times New Roman" w:hAnsi="Arial" w:cs="Arial"/>
      <w:szCs w:val="20"/>
      <w:lang w:eastAsia="zh-CN"/>
    </w:rPr>
  </w:style>
  <w:style w:type="paragraph" w:styleId="ad">
    <w:name w:val="List Paragraph"/>
    <w:basedOn w:val="a"/>
    <w:qFormat/>
    <w:rsid w:val="001A23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e">
    <w:name w:val="Balloon Text"/>
    <w:basedOn w:val="a"/>
    <w:qFormat/>
    <w:rsid w:val="001A2336"/>
    <w:pPr>
      <w:widowControl w:val="0"/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af">
    <w:name w:val="Содержимое таблицы"/>
    <w:basedOn w:val="a"/>
    <w:qFormat/>
    <w:rsid w:val="001A2336"/>
    <w:pPr>
      <w:suppressLineNumbers/>
    </w:pPr>
  </w:style>
  <w:style w:type="paragraph" w:customStyle="1" w:styleId="af0">
    <w:name w:val="Заголовок таблицы"/>
    <w:basedOn w:val="af"/>
    <w:qFormat/>
    <w:rsid w:val="001A2336"/>
    <w:pPr>
      <w:jc w:val="center"/>
    </w:pPr>
    <w:rPr>
      <w:b/>
      <w:bCs/>
    </w:rPr>
  </w:style>
  <w:style w:type="paragraph" w:customStyle="1" w:styleId="af1">
    <w:name w:val="Заголовок списка"/>
    <w:basedOn w:val="a"/>
    <w:next w:val="af2"/>
    <w:qFormat/>
    <w:rsid w:val="001A2336"/>
  </w:style>
  <w:style w:type="paragraph" w:customStyle="1" w:styleId="af2">
    <w:name w:val="Содержимое списка"/>
    <w:basedOn w:val="a"/>
    <w:qFormat/>
    <w:rsid w:val="001A2336"/>
    <w:pPr>
      <w:ind w:left="567"/>
    </w:pPr>
  </w:style>
  <w:style w:type="numbering" w:customStyle="1" w:styleId="11">
    <w:name w:val="Нет списка1"/>
    <w:qFormat/>
    <w:rsid w:val="001A2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Надежда Алексеевна</dc:creator>
  <dc:description/>
  <cp:lastModifiedBy>Щипакина Татьяна Александровна</cp:lastModifiedBy>
  <cp:revision>19</cp:revision>
  <cp:lastPrinted>2022-03-03T02:40:00Z</cp:lastPrinted>
  <dcterms:created xsi:type="dcterms:W3CDTF">2022-01-19T04:29:00Z</dcterms:created>
  <dcterms:modified xsi:type="dcterms:W3CDTF">2022-03-03T10:27:00Z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